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FC5CE" w14:textId="64DCEC71" w:rsidR="00073384" w:rsidRPr="004A324A" w:rsidRDefault="00073384" w:rsidP="00073384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 w:rsidRPr="004A324A">
        <w:rPr>
          <w:rFonts w:cs="Sylfaen"/>
          <w:b/>
          <w:color w:val="000000" w:themeColor="text1"/>
          <w:sz w:val="24"/>
          <w:szCs w:val="24"/>
        </w:rPr>
        <w:t>Ա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խթալա</w:t>
      </w:r>
      <w:r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4A324A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8E7263">
        <w:rPr>
          <w:rFonts w:cs="Sylfaen"/>
          <w:b/>
          <w:color w:val="000000" w:themeColor="text1"/>
          <w:sz w:val="24"/>
          <w:szCs w:val="24"/>
        </w:rPr>
        <w:t>2</w:t>
      </w:r>
      <w:r w:rsidR="008E7263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8E7263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proofErr w:type="gramStart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րդ 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4A324A">
        <w:rPr>
          <w:b/>
          <w:color w:val="000000" w:themeColor="text1"/>
          <w:sz w:val="24"/>
          <w:szCs w:val="24"/>
          <w:lang w:val="ru-RU"/>
        </w:rPr>
        <w:t>)</w:t>
      </w:r>
    </w:p>
    <w:p w14:paraId="10D41707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5</w:t>
      </w:r>
      <w:r w:rsidRPr="00213414">
        <w:rPr>
          <w:color w:val="000000" w:themeColor="text1"/>
          <w:sz w:val="24"/>
          <w:szCs w:val="24"/>
          <w:lang w:val="ru-RU"/>
        </w:rPr>
        <w:t>:</w:t>
      </w:r>
    </w:p>
    <w:p w14:paraId="33841AF2" w14:textId="4FB93344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 </w:t>
      </w:r>
      <w:r w:rsidR="00342D71" w:rsidRPr="00213414">
        <w:rPr>
          <w:rFonts w:cs="Sylfaen"/>
          <w:color w:val="000000" w:themeColor="text1"/>
          <w:sz w:val="24"/>
          <w:szCs w:val="24"/>
          <w:lang w:val="hy-AM"/>
        </w:rPr>
        <w:t>2</w:t>
      </w:r>
      <w:r w:rsidR="008E7263" w:rsidRPr="00213414">
        <w:rPr>
          <w:rFonts w:cs="Sylfaen"/>
          <w:color w:val="000000" w:themeColor="text1"/>
          <w:sz w:val="24"/>
          <w:szCs w:val="24"/>
          <w:lang w:val="hy-AM"/>
        </w:rPr>
        <w:t>5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6E0A809D" w14:textId="363A4D61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Համայնքի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բնակիչների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ընդունելությունների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8E7263" w:rsidRPr="00213414">
        <w:rPr>
          <w:rFonts w:cs="Sylfaen"/>
          <w:sz w:val="24"/>
          <w:szCs w:val="24"/>
          <w:lang w:val="hy-AM"/>
        </w:rPr>
        <w:t>186</w:t>
      </w:r>
      <w:r w:rsidRPr="00213414">
        <w:rPr>
          <w:sz w:val="24"/>
          <w:szCs w:val="24"/>
          <w:lang w:val="ru-RU"/>
        </w:rPr>
        <w:t>:</w:t>
      </w:r>
    </w:p>
    <w:p w14:paraId="23F50AE9" w14:textId="1C284576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proofErr w:type="spellStart"/>
      <w:r w:rsidRPr="00213414">
        <w:rPr>
          <w:rFonts w:cs="Sylfaen"/>
          <w:sz w:val="24"/>
          <w:szCs w:val="24"/>
          <w:lang w:val="ru-RU"/>
        </w:rPr>
        <w:t>Բնակավայրերի</w:t>
      </w:r>
      <w:proofErr w:type="spellEnd"/>
      <w:r w:rsidRPr="00213414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sz w:val="24"/>
          <w:szCs w:val="24"/>
          <w:lang w:val="ru-RU"/>
        </w:rPr>
        <w:t>այցելությունների</w:t>
      </w:r>
      <w:proofErr w:type="spellEnd"/>
      <w:r w:rsidRPr="00213414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sz w:val="24"/>
          <w:szCs w:val="24"/>
          <w:lang w:val="ru-RU"/>
        </w:rPr>
        <w:t>՝</w:t>
      </w:r>
      <w:r w:rsidRPr="00213414">
        <w:rPr>
          <w:rFonts w:cs="Sylfaen"/>
          <w:sz w:val="24"/>
          <w:szCs w:val="24"/>
          <w:lang w:val="hy-AM"/>
        </w:rPr>
        <w:t xml:space="preserve"> </w:t>
      </w:r>
      <w:r w:rsidRPr="00213414">
        <w:rPr>
          <w:sz w:val="24"/>
          <w:szCs w:val="24"/>
          <w:lang w:val="hy-AM"/>
        </w:rPr>
        <w:t>3</w:t>
      </w:r>
      <w:r w:rsidR="00342D71" w:rsidRPr="00213414">
        <w:rPr>
          <w:sz w:val="24"/>
          <w:szCs w:val="24"/>
          <w:lang w:val="hy-AM"/>
        </w:rPr>
        <w:t>8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որից</w:t>
      </w:r>
      <w:r w:rsidRPr="00213414">
        <w:rPr>
          <w:color w:val="000000" w:themeColor="text1"/>
          <w:sz w:val="24"/>
          <w:szCs w:val="24"/>
        </w:rPr>
        <w:t>՝</w:t>
      </w:r>
      <w:r w:rsidRPr="00213414">
        <w:rPr>
          <w:color w:val="FF0000"/>
          <w:sz w:val="24"/>
          <w:szCs w:val="24"/>
          <w:lang w:val="hy-AM"/>
        </w:rPr>
        <w:t xml:space="preserve"> </w:t>
      </w:r>
      <w:r w:rsidRPr="00213414">
        <w:rPr>
          <w:color w:val="FF0000"/>
          <w:sz w:val="24"/>
          <w:szCs w:val="24"/>
          <w:lang w:val="ru-RU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Ախթալա</w:t>
      </w:r>
      <w:r w:rsidR="008E7263" w:rsidRPr="00213414">
        <w:rPr>
          <w:color w:val="000000" w:themeColor="text1"/>
          <w:sz w:val="24"/>
          <w:szCs w:val="24"/>
          <w:lang w:val="hy-AM"/>
        </w:rPr>
        <w:t xml:space="preserve">  12</w:t>
      </w:r>
      <w:r w:rsidRPr="00213414">
        <w:rPr>
          <w:color w:val="000000" w:themeColor="text1"/>
          <w:sz w:val="24"/>
          <w:szCs w:val="24"/>
          <w:lang w:val="hy-AM"/>
        </w:rPr>
        <w:t xml:space="preserve">, Շամլուղ </w:t>
      </w:r>
      <w:r w:rsidR="008E7263" w:rsidRPr="00213414">
        <w:rPr>
          <w:color w:val="000000" w:themeColor="text1"/>
          <w:sz w:val="24"/>
          <w:szCs w:val="24"/>
          <w:lang w:val="hy-AM"/>
        </w:rPr>
        <w:t>7</w:t>
      </w:r>
      <w:r w:rsidRPr="00213414">
        <w:rPr>
          <w:color w:val="000000" w:themeColor="text1"/>
          <w:sz w:val="24"/>
          <w:szCs w:val="24"/>
          <w:lang w:val="hy-AM"/>
        </w:rPr>
        <w:t xml:space="preserve">, Ճոճկան </w:t>
      </w:r>
      <w:r w:rsidR="008E7263" w:rsidRPr="00213414">
        <w:rPr>
          <w:color w:val="000000" w:themeColor="text1"/>
          <w:sz w:val="24"/>
          <w:szCs w:val="24"/>
          <w:lang w:val="hy-AM"/>
        </w:rPr>
        <w:t>8</w:t>
      </w:r>
      <w:r w:rsidRPr="00213414">
        <w:rPr>
          <w:color w:val="000000" w:themeColor="text1"/>
          <w:sz w:val="24"/>
          <w:szCs w:val="24"/>
          <w:lang w:val="hy-AM"/>
        </w:rPr>
        <w:t>, Մեծ Այրում</w:t>
      </w:r>
      <w:r w:rsidRPr="00213414">
        <w:rPr>
          <w:color w:val="000000" w:themeColor="text1"/>
          <w:sz w:val="24"/>
          <w:szCs w:val="24"/>
          <w:lang w:val="ru-RU"/>
        </w:rPr>
        <w:t xml:space="preserve"> </w:t>
      </w:r>
      <w:r w:rsidR="008E7263" w:rsidRPr="00213414">
        <w:rPr>
          <w:color w:val="000000" w:themeColor="text1"/>
          <w:sz w:val="24"/>
          <w:szCs w:val="24"/>
          <w:lang w:val="hy-AM"/>
        </w:rPr>
        <w:t>5</w:t>
      </w:r>
      <w:r w:rsidRPr="00213414">
        <w:rPr>
          <w:color w:val="000000" w:themeColor="text1"/>
          <w:sz w:val="24"/>
          <w:szCs w:val="24"/>
          <w:lang w:val="hy-AM"/>
        </w:rPr>
        <w:t>, Նեղոց</w:t>
      </w:r>
      <w:r w:rsidR="008E7263" w:rsidRPr="00213414">
        <w:rPr>
          <w:color w:val="000000" w:themeColor="text1"/>
          <w:sz w:val="24"/>
          <w:szCs w:val="24"/>
          <w:lang w:val="hy-AM"/>
        </w:rPr>
        <w:t xml:space="preserve"> 6</w:t>
      </w:r>
      <w:r w:rsidRPr="00213414">
        <w:rPr>
          <w:color w:val="000000" w:themeColor="text1"/>
          <w:sz w:val="24"/>
          <w:szCs w:val="24"/>
          <w:lang w:val="hy-AM"/>
        </w:rPr>
        <w:t>:</w:t>
      </w:r>
    </w:p>
    <w:p w14:paraId="0AB05A80" w14:textId="495B8759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Ավագանու նիստերի քանակը՝  թվով </w:t>
      </w:r>
      <w:r w:rsidR="008E7263" w:rsidRPr="00213414">
        <w:rPr>
          <w:rFonts w:cs="Sylfaen"/>
          <w:color w:val="000000" w:themeColor="text1"/>
          <w:sz w:val="24"/>
          <w:szCs w:val="24"/>
          <w:lang w:val="hy-AM"/>
        </w:rPr>
        <w:t>1</w:t>
      </w:r>
      <w:r w:rsidRPr="00213414">
        <w:rPr>
          <w:color w:val="000000" w:themeColor="text1"/>
          <w:sz w:val="24"/>
          <w:szCs w:val="24"/>
          <w:lang w:val="hy-AM"/>
        </w:rPr>
        <w:t>:</w:t>
      </w:r>
    </w:p>
    <w:p w14:paraId="2A8C896A" w14:textId="439392F2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Ավագանու մշտական հանձնաժողովների քանակը՝  թվով 0</w:t>
      </w:r>
      <w:r w:rsidR="0027385F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6C8061BA" w14:textId="3AC05E59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Սոցիալական աշխատողի կողմից տնային այցելությունների քանակը</w:t>
      </w:r>
      <w:r w:rsidRPr="00213414">
        <w:rPr>
          <w:color w:val="000000" w:themeColor="text1"/>
          <w:sz w:val="24"/>
          <w:szCs w:val="24"/>
          <w:lang w:val="hy-AM"/>
        </w:rPr>
        <w:t xml:space="preserve">` </w:t>
      </w:r>
      <w:r w:rsidR="008E7263" w:rsidRPr="00213414">
        <w:rPr>
          <w:color w:val="000000" w:themeColor="text1"/>
          <w:sz w:val="24"/>
          <w:szCs w:val="24"/>
          <w:lang w:val="hy-AM"/>
        </w:rPr>
        <w:t>18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1431FB95" w14:textId="6AB937F3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Նախադպրոցական և արտադպրոցական կրթության  հաստատություններ   կատարված այցեր</w:t>
      </w:r>
      <w:r w:rsidRPr="00213414">
        <w:rPr>
          <w:color w:val="000000" w:themeColor="text1"/>
          <w:sz w:val="24"/>
          <w:szCs w:val="24"/>
          <w:lang w:val="hy-AM"/>
        </w:rPr>
        <w:t xml:space="preserve">՝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թվով </w:t>
      </w:r>
      <w:r w:rsidR="000913EF" w:rsidRPr="00213414">
        <w:rPr>
          <w:rFonts w:cs="Sylfaen"/>
          <w:color w:val="000000" w:themeColor="text1"/>
          <w:sz w:val="24"/>
          <w:szCs w:val="24"/>
          <w:lang w:val="hy-AM"/>
        </w:rPr>
        <w:t>20</w:t>
      </w:r>
      <w:r w:rsidR="0027385F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5C8D42E4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Դպրոցական տարիքի երեխաների քանակը</w:t>
      </w:r>
      <w:r w:rsidRPr="00213414">
        <w:rPr>
          <w:color w:val="000000" w:themeColor="text1"/>
          <w:sz w:val="24"/>
          <w:szCs w:val="24"/>
          <w:lang w:val="hy-AM"/>
        </w:rPr>
        <w:t xml:space="preserve">,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որոնք դուրս են մնացել ուսումնական պրոցեսից՝ </w:t>
      </w:r>
      <w:r w:rsidRPr="00213414">
        <w:rPr>
          <w:rFonts w:cs="Sylfaen"/>
          <w:sz w:val="24"/>
          <w:szCs w:val="24"/>
          <w:lang w:val="hy-AM"/>
        </w:rPr>
        <w:t xml:space="preserve"> այդպիսիք չկան: </w:t>
      </w:r>
    </w:p>
    <w:p w14:paraId="324C14C6" w14:textId="13EC3616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Հանրային միջոցառումներ </w:t>
      </w:r>
      <w:r w:rsidR="00577D01" w:rsidRPr="00213414">
        <w:rPr>
          <w:rFonts w:cs="Sylfaen"/>
          <w:color w:val="000000" w:themeColor="text1"/>
          <w:sz w:val="24"/>
          <w:szCs w:val="24"/>
          <w:lang w:val="hy-AM"/>
        </w:rPr>
        <w:t>չեն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կատարվել</w:t>
      </w:r>
      <w:r w:rsidR="00577D01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5A3CC5E1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չի կատարվել:     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br/>
        <w:t>Աղբահանության և սանիտարական մաքրման աշխատանքների իրականացում՝</w:t>
      </w:r>
    </w:p>
    <w:p w14:paraId="688038C1" w14:textId="77777777" w:rsidR="00073384" w:rsidRPr="00213414" w:rsidRDefault="00073384" w:rsidP="00073384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213414">
        <w:rPr>
          <w:rFonts w:eastAsia="Times New Roman" w:cs="Calibri"/>
          <w:color w:val="000000"/>
          <w:sz w:val="24"/>
          <w:szCs w:val="20"/>
          <w:lang w:val="hy-AM" w:eastAsia="ru-RU"/>
        </w:rPr>
        <w:t>Ախթալա  և Շամլուղ   քաղաքների ` աղբահանություն – շաբաթական 2 օր  , Ճոճկան գյուղ` աղբահանություն - շաբաթը 1 անգամ, Մեծ Այրում  գյուղ` աղբահանություն - շաբաթը 1 անգամ Նեղոց գյուղ՝ աղբահանություն- շաբաթը 1 անգամ ,  համայնքում սանմաքրում - 6-օրյա</w:t>
      </w:r>
    </w:p>
    <w:p w14:paraId="1A0E3329" w14:textId="77777777" w:rsidR="00073384" w:rsidRPr="003A7730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3A7730">
        <w:rPr>
          <w:rFonts w:cs="Sylfaen"/>
          <w:color w:val="000000" w:themeColor="text1"/>
          <w:sz w:val="24"/>
          <w:szCs w:val="24"/>
          <w:lang w:val="hy-AM"/>
        </w:rPr>
        <w:t xml:space="preserve">Համայնքի վարչական տարածքում բիզնես գործունեություն իրականացնող գործարարների և ձեռնարկատերերի հետ հանդիպումներ՝ - </w:t>
      </w:r>
      <w:r w:rsidRPr="003A7730">
        <w:rPr>
          <w:rFonts w:eastAsia="Calibri" w:cs="Sylfaen"/>
          <w:sz w:val="24"/>
          <w:szCs w:val="24"/>
          <w:lang w:val="hy-AM"/>
        </w:rPr>
        <w:t>Համայնքի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վարչական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տարածքում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բիզնես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գործունեություն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իրականացնող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գործարարների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և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ձեռնարկատերերի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հետ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հանդիպումներ չեն անցկացվել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 xml:space="preserve">  :</w:t>
      </w:r>
    </w:p>
    <w:p w14:paraId="2DCD66B7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3A7730">
        <w:rPr>
          <w:rFonts w:cs="Sylfaen"/>
          <w:color w:val="000000" w:themeColor="text1"/>
          <w:sz w:val="24"/>
          <w:szCs w:val="24"/>
          <w:lang w:val="hy-AM"/>
        </w:rPr>
        <w:t>Համայնքի կառավարման տեղեկատվական համակարգի</w:t>
      </w:r>
      <w:r w:rsidRPr="003A7730">
        <w:rPr>
          <w:color w:val="000000" w:themeColor="text1"/>
          <w:sz w:val="24"/>
          <w:szCs w:val="24"/>
          <w:lang w:val="hy-AM"/>
        </w:rPr>
        <w:t xml:space="preserve"> (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>ՀԿՏՀ կամ համարժեք</w:t>
      </w:r>
      <w:r w:rsidRPr="003A7730">
        <w:rPr>
          <w:color w:val="000000" w:themeColor="text1"/>
          <w:sz w:val="24"/>
          <w:szCs w:val="24"/>
          <w:lang w:val="hy-AM"/>
        </w:rPr>
        <w:t xml:space="preserve">)  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>լիարժեք և արդյունավետ շահագործման աշխատանքներ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՝ շահագործվում է լիարժեք կերպով:</w:t>
      </w:r>
    </w:p>
    <w:p w14:paraId="3BEA4483" w14:textId="77777777" w:rsidR="00283777" w:rsidRPr="00213414" w:rsidRDefault="00073384" w:rsidP="00073384">
      <w:pPr>
        <w:spacing w:line="240" w:lineRule="auto"/>
        <w:jc w:val="both"/>
        <w:rPr>
          <w:sz w:val="24"/>
          <w:szCs w:val="21"/>
          <w:lang w:val="hy-AM"/>
        </w:rPr>
      </w:pPr>
      <w:r w:rsidRPr="00213414">
        <w:rPr>
          <w:sz w:val="24"/>
          <w:szCs w:val="21"/>
          <w:lang w:val="hy-AM"/>
        </w:rPr>
        <w:t xml:space="preserve">Ախթալա համայնքում ներդրված է Համայնքային կառավարման տեղեկատվական համակարգ (ՀԿՏՀ), որը հնարավորություն է ընձեռնում համայնքի բնակավայրերում, վարչական ղեկավարների միջոցով քաղաքացիներին էլեկտրոնային եղանակով մատուցել գրեթե բոլոր այն ծառայությունները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</w:t>
      </w:r>
      <w:r w:rsidR="00283777" w:rsidRPr="00213414">
        <w:rPr>
          <w:sz w:val="24"/>
          <w:szCs w:val="21"/>
          <w:lang w:val="hy-AM"/>
        </w:rPr>
        <w:t xml:space="preserve">տեղեկանքների տրամադրումը), որոնք տրամադրվում են քաղաքացուն՝ համայնքապետարան այցելելու դեպքում: </w:t>
      </w:r>
    </w:p>
    <w:p w14:paraId="25531AC0" w14:textId="77777777" w:rsidR="00283777" w:rsidRPr="00213414" w:rsidRDefault="00283777" w:rsidP="00283777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Ավագանու հրապարակային նիստերի առցանց հեռարձակում</w:t>
      </w:r>
      <w:r w:rsidRPr="00213414">
        <w:rPr>
          <w:color w:val="000000" w:themeColor="text1"/>
          <w:sz w:val="24"/>
          <w:szCs w:val="24"/>
          <w:lang w:val="hy-AM"/>
        </w:rPr>
        <w:t>՝</w:t>
      </w:r>
    </w:p>
    <w:p w14:paraId="00360455" w14:textId="77777777" w:rsidR="00283777" w:rsidRPr="00213414" w:rsidRDefault="00283777" w:rsidP="00283777">
      <w:pPr>
        <w:pStyle w:val="a3"/>
        <w:ind w:left="1440" w:firstLine="0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Ավագանու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նիստեր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չեն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հեռարձակվել</w:t>
      </w:r>
      <w:r w:rsidRPr="00213414">
        <w:rPr>
          <w:sz w:val="24"/>
          <w:szCs w:val="24"/>
          <w:lang w:val="hy-AM"/>
        </w:rPr>
        <w:t>:</w:t>
      </w:r>
    </w:p>
    <w:tbl>
      <w:tblPr>
        <w:tblpPr w:leftFromText="180" w:rightFromText="180" w:vertAnchor="text" w:horzAnchor="page" w:tblpX="251" w:tblpY="534"/>
        <w:tblW w:w="25033" w:type="dxa"/>
        <w:tblLook w:val="04A0" w:firstRow="1" w:lastRow="0" w:firstColumn="1" w:lastColumn="0" w:noHBand="0" w:noVBand="1"/>
      </w:tblPr>
      <w:tblGrid>
        <w:gridCol w:w="11427"/>
        <w:gridCol w:w="3868"/>
        <w:gridCol w:w="2812"/>
        <w:gridCol w:w="2812"/>
        <w:gridCol w:w="1681"/>
        <w:gridCol w:w="2197"/>
        <w:gridCol w:w="236"/>
      </w:tblGrid>
      <w:tr w:rsidR="00283777" w:rsidRPr="00213414" w14:paraId="3ED83B7D" w14:textId="77777777" w:rsidTr="004E3005">
        <w:trPr>
          <w:trHeight w:val="330"/>
        </w:trPr>
        <w:tc>
          <w:tcPr>
            <w:tcW w:w="1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D66B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lastRenderedPageBreak/>
              <w:t xml:space="preserve">                                                    Համայնքի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</w:t>
            </w:r>
          </w:p>
          <w:p w14:paraId="3F3EA0C9" w14:textId="77777777" w:rsidR="00283777" w:rsidRPr="00213414" w:rsidRDefault="00283777" w:rsidP="004E3005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t>Համայնքապետարանի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</w:t>
            </w:r>
          </w:p>
          <w:tbl>
            <w:tblPr>
              <w:tblW w:w="11201" w:type="dxa"/>
              <w:jc w:val="center"/>
              <w:tblLook w:val="04A0" w:firstRow="1" w:lastRow="0" w:firstColumn="1" w:lastColumn="0" w:noHBand="0" w:noVBand="1"/>
            </w:tblPr>
            <w:tblGrid>
              <w:gridCol w:w="2417"/>
              <w:gridCol w:w="2850"/>
              <w:gridCol w:w="2717"/>
              <w:gridCol w:w="604"/>
              <w:gridCol w:w="2613"/>
            </w:tblGrid>
            <w:tr w:rsidR="00283777" w:rsidRPr="00213414" w14:paraId="76BBBB95" w14:textId="77777777" w:rsidTr="004E3005">
              <w:trPr>
                <w:trHeight w:val="393"/>
                <w:jc w:val="center"/>
              </w:trPr>
              <w:tc>
                <w:tcPr>
                  <w:tcW w:w="2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B260B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Համայնք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(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բնակավայր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)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F6AD6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Մինչև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խոշորացումը</w:t>
                  </w:r>
                </w:p>
              </w:tc>
              <w:tc>
                <w:tcPr>
                  <w:tcW w:w="59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24A5E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Խոշորացումից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հետո</w:t>
                  </w:r>
                </w:p>
              </w:tc>
            </w:tr>
            <w:tr w:rsidR="00283777" w:rsidRPr="00213414" w14:paraId="2245537B" w14:textId="77777777" w:rsidTr="004E3005">
              <w:trPr>
                <w:trHeight w:val="530"/>
                <w:jc w:val="center"/>
              </w:trPr>
              <w:tc>
                <w:tcPr>
                  <w:tcW w:w="2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182F41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9884A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E30C8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B267CF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Ավագանու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անդամներ</w:t>
                  </w:r>
                </w:p>
              </w:tc>
            </w:tr>
            <w:tr w:rsidR="00283777" w:rsidRPr="00213414" w14:paraId="7519C75A" w14:textId="77777777" w:rsidTr="004E3005">
              <w:trPr>
                <w:trHeight w:val="404"/>
                <w:jc w:val="center"/>
              </w:trPr>
              <w:tc>
                <w:tcPr>
                  <w:tcW w:w="2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8A06302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556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32EF4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bCs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32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2CF758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</w:tr>
            <w:tr w:rsidR="00283777" w:rsidRPr="00213414" w14:paraId="124C795B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1C679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1. 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27F6AF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9,5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C2F729D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18,0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34CBF1C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3</w:t>
                  </w:r>
                </w:p>
              </w:tc>
            </w:tr>
            <w:tr w:rsidR="00283777" w:rsidRPr="00213414" w14:paraId="2DD4BF9D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845EB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2 .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Շամլուղ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F0223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01FAA4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5,0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0DF93E39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213414" w14:paraId="11FC273A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7B8A2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3.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Ճոճկան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030D72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27AC27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17041090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5</w:t>
                  </w:r>
                </w:p>
              </w:tc>
            </w:tr>
            <w:tr w:rsidR="00283777" w:rsidRPr="00213414" w14:paraId="5CCC3534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9976B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4.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Մեծ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Այրում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B291F5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12,5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D960C50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0634EA0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0</w:t>
                  </w:r>
                </w:p>
              </w:tc>
            </w:tr>
            <w:tr w:rsidR="00283777" w:rsidRPr="00213414" w14:paraId="5DFD66A3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1E701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5.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Նեղոց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A7E669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4,0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3F03D7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2,0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4C8323B3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213414" w14:paraId="2BF6FCF0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576889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522A21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52,0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4273670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34,0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7F6049AA" w14:textId="77777777" w:rsidR="00283777" w:rsidRPr="00213414" w:rsidRDefault="00283777" w:rsidP="008E7263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10</w:t>
                  </w:r>
                </w:p>
              </w:tc>
            </w:tr>
          </w:tbl>
          <w:p w14:paraId="3D525888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14:paraId="1B1B2EFA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խոշորացումից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հետո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կազմի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մտնող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բոլոր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նախկին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աշխատակազմերում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կրճատվել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213414">
              <w:rPr>
                <w:sz w:val="24"/>
                <w:szCs w:val="24"/>
                <w:lang w:val="hy-AM"/>
              </w:rPr>
              <w:t xml:space="preserve">: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Համայնքապետարանի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աշխատակազմում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համալրվել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213414">
              <w:rPr>
                <w:sz w:val="24"/>
                <w:szCs w:val="24"/>
                <w:lang w:val="hy-AM"/>
              </w:rPr>
              <w:t xml:space="preserve">  3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իրավաբանի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սոցիալական աշխատողի  և  գործավարի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213414">
              <w:rPr>
                <w:sz w:val="24"/>
                <w:szCs w:val="24"/>
                <w:lang w:val="hy-AM"/>
              </w:rPr>
              <w:t>:</w:t>
            </w:r>
          </w:p>
          <w:p w14:paraId="7CE5F0ED" w14:textId="77777777" w:rsidR="00283777" w:rsidRPr="00213414" w:rsidRDefault="00283777" w:rsidP="004E3005">
            <w:pPr>
              <w:jc w:val="both"/>
              <w:rPr>
                <w:sz w:val="24"/>
                <w:szCs w:val="24"/>
                <w:lang w:val="hy-AM"/>
              </w:rPr>
            </w:pPr>
          </w:p>
          <w:p w14:paraId="1C58B893" w14:textId="77777777" w:rsidR="00283777" w:rsidRPr="00213414" w:rsidRDefault="00283777" w:rsidP="004E3005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9847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8A1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C4A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7098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51F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FC91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hy-AM" w:eastAsia="ru-RU"/>
              </w:rPr>
            </w:pPr>
          </w:p>
        </w:tc>
      </w:tr>
    </w:tbl>
    <w:p w14:paraId="086F0B25" w14:textId="77777777" w:rsidR="00283777" w:rsidRPr="00213414" w:rsidRDefault="00283777" w:rsidP="00283777">
      <w:pPr>
        <w:spacing w:line="240" w:lineRule="auto"/>
        <w:ind w:left="-284" w:firstLine="851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sz w:val="24"/>
          <w:szCs w:val="24"/>
          <w:lang w:val="hy-AM"/>
        </w:rPr>
        <w:br w:type="page"/>
      </w:r>
    </w:p>
    <w:p w14:paraId="270B5107" w14:textId="77777777" w:rsidR="00283777" w:rsidRPr="00213414" w:rsidRDefault="00283777" w:rsidP="00283777">
      <w:pPr>
        <w:jc w:val="both"/>
        <w:rPr>
          <w:sz w:val="24"/>
          <w:szCs w:val="24"/>
          <w:lang w:val="hy-AM"/>
        </w:rPr>
      </w:pPr>
      <w:r w:rsidRPr="00213414">
        <w:rPr>
          <w:rFonts w:eastAsia="Times New Roman" w:cs="Calibri"/>
          <w:bCs/>
          <w:color w:val="000000"/>
          <w:sz w:val="18"/>
          <w:szCs w:val="18"/>
          <w:lang w:val="hy-AM" w:eastAsia="ru-RU"/>
        </w:rPr>
        <w:t xml:space="preserve">              Համայնքային ոչ առևտրային կազմակերպությունների հաստիքներ</w:t>
      </w:r>
    </w:p>
    <w:tbl>
      <w:tblPr>
        <w:tblpPr w:leftFromText="180" w:rightFromText="180" w:vertAnchor="text" w:horzAnchor="margin" w:tblpXSpec="center" w:tblpY="54"/>
        <w:tblW w:w="10330" w:type="dxa"/>
        <w:tblLook w:val="04A0" w:firstRow="1" w:lastRow="0" w:firstColumn="1" w:lastColumn="0" w:noHBand="0" w:noVBand="1"/>
      </w:tblPr>
      <w:tblGrid>
        <w:gridCol w:w="2795"/>
        <w:gridCol w:w="2050"/>
        <w:gridCol w:w="2209"/>
        <w:gridCol w:w="289"/>
        <w:gridCol w:w="557"/>
        <w:gridCol w:w="2430"/>
      </w:tblGrid>
      <w:tr w:rsidR="00283777" w:rsidRPr="00213414" w14:paraId="5B81EFB9" w14:textId="77777777" w:rsidTr="004E3005">
        <w:trPr>
          <w:trHeight w:val="388"/>
        </w:trPr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11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Համայնք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(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բնակավայր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)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ՀՈԱԿ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-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2381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Մինչև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ECE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283777" w:rsidRPr="00213414" w14:paraId="580F088F" w14:textId="77777777" w:rsidTr="004E3005">
        <w:trPr>
          <w:trHeight w:val="523"/>
        </w:trPr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6609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D57A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564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7BB0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283777" w:rsidRPr="00213414" w14:paraId="38A98ABB" w14:textId="77777777" w:rsidTr="004E3005">
        <w:trPr>
          <w:trHeight w:val="399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829F1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F424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Sylfaen"/>
                <w:bCs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BF10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</w:tr>
      <w:tr w:rsidR="00283777" w:rsidRPr="00213414" w14:paraId="2E2F3E3C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F9D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1.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285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346E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54BEF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0785D65D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D3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843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>12.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AD2CC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A5CB6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007817F7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Sylfaen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մանկական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արվեստի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դպրոց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>,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բժշկական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ամբուլատորիա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Մեծ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Այրումի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 xml:space="preserve">ԵՎ 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Ախթալա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քաղաքային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համայնքի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բարեկարգում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&gt;&gt;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փոխարեն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ստեղծվել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է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ԼՈՌՈՒ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ՄԱՐԶԻ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 xml:space="preserve">ԱԽԹԱԼԱ 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ՀԱՄԱՅՆՔԻ</w:t>
            </w:r>
          </w:p>
          <w:p w14:paraId="1A3C1C6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0F1A3B5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ԹԻՎ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1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7C63461E" w14:textId="77777777" w:rsidR="00283777" w:rsidRPr="00213414" w:rsidRDefault="00283777" w:rsidP="00E26E7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բժշկական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ամբուլատորիա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Մեծ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Այրումի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4"/>
                <w:szCs w:val="24"/>
                <w:lang w:val="hy-AM"/>
              </w:rPr>
              <w:t>ՀՈԱԿԻ</w:t>
            </w:r>
            <w:r w:rsidR="00E26E70" w:rsidRPr="00213414">
              <w:rPr>
                <w:rFonts w:eastAsia="Times New Roman" w:cs="Sylfaen"/>
                <w:sz w:val="24"/>
                <w:szCs w:val="24"/>
                <w:lang w:val="hy-AM"/>
              </w:rPr>
              <w:t xml:space="preserve">, 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>&lt;&lt;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Ախթալա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համայնքի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 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բարեկարգում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&gt;&gt; </w:t>
            </w:r>
            <w:r w:rsidRPr="00213414">
              <w:rPr>
                <w:rFonts w:eastAsia="Times New Roman" w:cs="Sylfaen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</w:p>
        </w:tc>
      </w:tr>
      <w:tr w:rsidR="00283777" w:rsidRPr="00213414" w14:paraId="1E37A7A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6768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)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Թիվ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CE6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F4C83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D472A8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83777" w:rsidRPr="00213414" w14:paraId="489F196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A25C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3)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մանկական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արվեստի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դպրոց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847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23899" w14:textId="6C734D88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11,2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60212FB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7F374026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4AD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4)  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համայնքի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բարեկարգում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370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E8C29E" w14:textId="3FA9BBAD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18</w:t>
            </w:r>
            <w:r w:rsidR="00283777" w:rsidRPr="00213414">
              <w:rPr>
                <w:rFonts w:eastAsia="Times New Roman" w:cs="Calibri"/>
                <w:sz w:val="24"/>
                <w:szCs w:val="24"/>
                <w:lang w:val="hy-AM"/>
              </w:rPr>
              <w:t>,5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17EF986" w14:textId="65F59AE6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83777" w:rsidRPr="00213414" w14:paraId="57B0162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F409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գ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</w:t>
            </w:r>
          </w:p>
          <w:p w14:paraId="2432B07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E193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5AE48" w14:textId="7C6BCD44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12,36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A68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12D5D80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CE35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բժշկական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ամբուլատորիա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&gt;&gt;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7A47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5,0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E4EA62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5,25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9007D5B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38A4593E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B227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Մեծ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Այրումի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&gt;&gt;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56B0" w14:textId="77777777" w:rsidR="00283777" w:rsidRPr="00213414" w:rsidRDefault="00283777" w:rsidP="004E3005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         4,7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62739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5,62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F8E63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361255D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7F2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Շամլուղ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0C7F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E597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9B622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1701BE1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6F9F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գ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Նեղոց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2864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9411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BC31B7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38E51BC4" w14:textId="77777777" w:rsidR="00283777" w:rsidRPr="00213414" w:rsidRDefault="00283777" w:rsidP="00283777">
      <w:pPr>
        <w:jc w:val="both"/>
        <w:rPr>
          <w:sz w:val="24"/>
          <w:szCs w:val="24"/>
          <w:lang w:val="ru-RU"/>
        </w:rPr>
      </w:pPr>
    </w:p>
    <w:p w14:paraId="486711A2" w14:textId="77777777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              </w:t>
      </w:r>
      <w:r w:rsidRPr="00213414">
        <w:rPr>
          <w:rFonts w:cs="Sylfaen"/>
          <w:sz w:val="24"/>
          <w:szCs w:val="24"/>
          <w:lang w:val="hy-AM"/>
        </w:rPr>
        <w:t xml:space="preserve">  Համայնքային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ոչ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առևտրային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կազմակերպություններ</w:t>
      </w:r>
    </w:p>
    <w:p w14:paraId="351C4F1D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</w:p>
    <w:p w14:paraId="1A13EE85" w14:textId="77777777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rFonts w:cs="Sylfaen"/>
          <w:sz w:val="24"/>
          <w:szCs w:val="24"/>
          <w:lang w:val="hy-AM"/>
        </w:rPr>
        <w:t>Մինչև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խոշորացումը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համայնքի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ՀՈԱԿ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ներում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եղել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43,5   </w:t>
      </w:r>
      <w:r w:rsidRPr="00213414">
        <w:rPr>
          <w:rFonts w:cs="Sylfaen"/>
          <w:sz w:val="24"/>
          <w:szCs w:val="24"/>
          <w:lang w:val="hy-AM"/>
        </w:rPr>
        <w:t>հաստիք</w:t>
      </w:r>
      <w:r w:rsidRPr="00213414">
        <w:rPr>
          <w:sz w:val="24"/>
          <w:szCs w:val="24"/>
          <w:lang w:val="hy-AM"/>
        </w:rPr>
        <w:t xml:space="preserve">, </w:t>
      </w:r>
      <w:r w:rsidRPr="00213414">
        <w:rPr>
          <w:rFonts w:cs="Sylfaen"/>
          <w:sz w:val="24"/>
          <w:szCs w:val="24"/>
          <w:lang w:val="hy-AM"/>
        </w:rPr>
        <w:t>իսկ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խոշորացումից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հետո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դրանց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թիվը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ավելացել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դարձել</w:t>
      </w:r>
      <w:r w:rsidRPr="00213414">
        <w:rPr>
          <w:sz w:val="24"/>
          <w:szCs w:val="24"/>
          <w:lang w:val="hy-AM"/>
        </w:rPr>
        <w:t xml:space="preserve"> 68,46 </w:t>
      </w:r>
      <w:r w:rsidRPr="00213414">
        <w:rPr>
          <w:rFonts w:cs="Sylfaen"/>
          <w:sz w:val="24"/>
          <w:szCs w:val="24"/>
          <w:lang w:val="hy-AM"/>
        </w:rPr>
        <w:t>հաստիք</w:t>
      </w:r>
      <w:r w:rsidRPr="00213414">
        <w:rPr>
          <w:sz w:val="24"/>
          <w:szCs w:val="24"/>
          <w:lang w:val="hy-AM"/>
        </w:rPr>
        <w:t>:</w:t>
      </w:r>
    </w:p>
    <w:p w14:paraId="09B215C6" w14:textId="77777777" w:rsidR="00283777" w:rsidRPr="00213414" w:rsidRDefault="00283777" w:rsidP="00283777">
      <w:pPr>
        <w:jc w:val="left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2018 </w:t>
      </w:r>
      <w:r w:rsidRPr="00213414">
        <w:rPr>
          <w:rFonts w:cs="Sylfaen"/>
          <w:sz w:val="24"/>
          <w:szCs w:val="24"/>
          <w:lang w:val="hy-AM"/>
        </w:rPr>
        <w:t>թվականի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հունվարին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համայնքի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ավագանու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որոշման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համաձայն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Ախթալայի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ՆՈՒՀ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ՀՈԱԿ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ից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առանձնացվել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Ախթալայի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թիվ</w:t>
      </w:r>
      <w:r w:rsidRPr="00213414">
        <w:rPr>
          <w:sz w:val="24"/>
          <w:szCs w:val="24"/>
          <w:lang w:val="hy-AM"/>
        </w:rPr>
        <w:t xml:space="preserve"> 1 </w:t>
      </w:r>
      <w:r w:rsidRPr="00213414">
        <w:rPr>
          <w:rFonts w:cs="Sylfaen"/>
          <w:sz w:val="24"/>
          <w:szCs w:val="24"/>
          <w:lang w:val="hy-AM"/>
        </w:rPr>
        <w:t>ՆՈՒՀ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որը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ներկայումս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ունի</w:t>
      </w:r>
      <w:r w:rsidRPr="00213414">
        <w:rPr>
          <w:sz w:val="24"/>
          <w:szCs w:val="24"/>
          <w:lang w:val="hy-AM"/>
        </w:rPr>
        <w:t xml:space="preserve">  8,74 </w:t>
      </w:r>
      <w:r w:rsidRPr="00213414">
        <w:rPr>
          <w:rFonts w:cs="Sylfaen"/>
          <w:sz w:val="24"/>
          <w:szCs w:val="24"/>
          <w:lang w:val="hy-AM"/>
        </w:rPr>
        <w:t>հաստիքային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միավոր</w:t>
      </w:r>
    </w:p>
    <w:p w14:paraId="0FF9FBEA" w14:textId="77777777" w:rsidR="00283777" w:rsidRPr="00213414" w:rsidRDefault="00283777" w:rsidP="00E1328E">
      <w:pPr>
        <w:ind w:firstLine="0"/>
        <w:jc w:val="both"/>
        <w:rPr>
          <w:rFonts w:cs="Sylfaen"/>
          <w:lang w:val="hy-AM"/>
        </w:rPr>
      </w:pPr>
    </w:p>
    <w:p w14:paraId="0441EF37" w14:textId="77777777" w:rsidR="00283777" w:rsidRPr="00213414" w:rsidRDefault="00283777" w:rsidP="00283777">
      <w:pPr>
        <w:ind w:firstLine="0"/>
        <w:jc w:val="center"/>
        <w:rPr>
          <w:lang w:val="ru-RU"/>
        </w:rPr>
      </w:pPr>
      <w:proofErr w:type="spellStart"/>
      <w:proofErr w:type="gramStart"/>
      <w:r w:rsidRPr="00213414">
        <w:rPr>
          <w:rFonts w:cs="Sylfaen"/>
        </w:rPr>
        <w:t>Կապիտալ</w:t>
      </w:r>
      <w:proofErr w:type="spellEnd"/>
      <w:r w:rsidRPr="00213414">
        <w:rPr>
          <w:lang w:val="ru-RU"/>
        </w:rPr>
        <w:t xml:space="preserve">  </w:t>
      </w:r>
      <w:proofErr w:type="spellStart"/>
      <w:r w:rsidRPr="00213414">
        <w:rPr>
          <w:rFonts w:cs="Sylfaen"/>
        </w:rPr>
        <w:t>ծրագրեր</w:t>
      </w:r>
      <w:proofErr w:type="spellEnd"/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46"/>
        <w:gridCol w:w="5525"/>
      </w:tblGrid>
      <w:tr w:rsidR="00283777" w:rsidRPr="00213414" w14:paraId="34E60177" w14:textId="77777777" w:rsidTr="004E3005">
        <w:trPr>
          <w:trHeight w:val="482"/>
        </w:trPr>
        <w:tc>
          <w:tcPr>
            <w:tcW w:w="4219" w:type="dxa"/>
            <w:vAlign w:val="center"/>
          </w:tcPr>
          <w:p w14:paraId="7082D516" w14:textId="77777777" w:rsidR="00283777" w:rsidRPr="00213414" w:rsidRDefault="00283777" w:rsidP="004E3005">
            <w:pPr>
              <w:ind w:firstLine="0"/>
              <w:jc w:val="center"/>
              <w:rPr>
                <w:lang w:val="ru-RU"/>
              </w:rPr>
            </w:pPr>
            <w:proofErr w:type="spellStart"/>
            <w:r w:rsidRPr="00213414">
              <w:rPr>
                <w:rFonts w:cs="Sylfaen"/>
              </w:rPr>
              <w:t>Մինչև</w:t>
            </w:r>
            <w:proofErr w:type="spellEnd"/>
            <w:r w:rsidRPr="00213414">
              <w:rPr>
                <w:lang w:val="ru-RU"/>
              </w:rPr>
              <w:t xml:space="preserve"> </w:t>
            </w:r>
            <w:proofErr w:type="spellStart"/>
            <w:r w:rsidRPr="00213414">
              <w:rPr>
                <w:rFonts w:cs="Sylfaen"/>
              </w:rPr>
              <w:t>խոշորացումը</w:t>
            </w:r>
            <w:proofErr w:type="spellEnd"/>
            <w:r w:rsidRPr="00213414">
              <w:rPr>
                <w:lang w:val="ru-RU"/>
              </w:rPr>
              <w:t xml:space="preserve">  /2017</w:t>
            </w:r>
            <w:r w:rsidRPr="00213414">
              <w:rPr>
                <w:rFonts w:cs="Sylfaen"/>
              </w:rPr>
              <w:t>թ</w:t>
            </w:r>
            <w:r w:rsidRPr="00213414">
              <w:rPr>
                <w:lang w:val="ru-RU"/>
              </w:rPr>
              <w:t>,/</w:t>
            </w:r>
          </w:p>
        </w:tc>
        <w:tc>
          <w:tcPr>
            <w:tcW w:w="5686" w:type="dxa"/>
            <w:vAlign w:val="center"/>
          </w:tcPr>
          <w:p w14:paraId="6635B177" w14:textId="77777777" w:rsidR="00283777" w:rsidRPr="00213414" w:rsidRDefault="00283777" w:rsidP="005F65D5">
            <w:pPr>
              <w:ind w:firstLine="0"/>
              <w:jc w:val="center"/>
              <w:rPr>
                <w:lang w:val="hy-AM"/>
              </w:rPr>
            </w:pPr>
            <w:proofErr w:type="spellStart"/>
            <w:r w:rsidRPr="00213414">
              <w:rPr>
                <w:rFonts w:cs="Sylfaen"/>
              </w:rPr>
              <w:t>Խոշորացումից</w:t>
            </w:r>
            <w:proofErr w:type="spellEnd"/>
            <w:r w:rsidRPr="00213414">
              <w:rPr>
                <w:lang w:val="ru-RU"/>
              </w:rPr>
              <w:t xml:space="preserve"> </w:t>
            </w:r>
            <w:proofErr w:type="spellStart"/>
            <w:r w:rsidRPr="00213414">
              <w:rPr>
                <w:rFonts w:cs="Sylfaen"/>
              </w:rPr>
              <w:t>հետո</w:t>
            </w:r>
            <w:proofErr w:type="spellEnd"/>
            <w:r w:rsidRPr="00213414">
              <w:rPr>
                <w:rStyle w:val="a7"/>
              </w:rPr>
              <w:footnoteReference w:id="1"/>
            </w:r>
            <w:r w:rsidRPr="00213414">
              <w:rPr>
                <w:rFonts w:cs="Sylfaen"/>
                <w:lang w:val="hy-AM"/>
              </w:rPr>
              <w:t xml:space="preserve"> /2018թ, 2019թ, 2020թ</w:t>
            </w:r>
            <w:r w:rsidR="005F65D5" w:rsidRPr="00213414">
              <w:rPr>
                <w:rFonts w:cs="Sylfaen"/>
                <w:lang w:val="hy-AM"/>
              </w:rPr>
              <w:t>. /</w:t>
            </w:r>
          </w:p>
        </w:tc>
      </w:tr>
      <w:tr w:rsidR="00283777" w:rsidRPr="00213414" w14:paraId="76D415F0" w14:textId="77777777" w:rsidTr="004E3005">
        <w:trPr>
          <w:trHeight w:val="3109"/>
        </w:trPr>
        <w:tc>
          <w:tcPr>
            <w:tcW w:w="4219" w:type="dxa"/>
            <w:vAlign w:val="center"/>
          </w:tcPr>
          <w:p w14:paraId="76D306E5" w14:textId="77777777" w:rsidR="00283777" w:rsidRPr="00213414" w:rsidRDefault="00283777" w:rsidP="004E3005">
            <w:pPr>
              <w:ind w:firstLine="0"/>
              <w:jc w:val="left"/>
              <w:rPr>
                <w:lang w:val="hy-AM"/>
              </w:rPr>
            </w:pPr>
          </w:p>
        </w:tc>
        <w:tc>
          <w:tcPr>
            <w:tcW w:w="5686" w:type="dxa"/>
            <w:vAlign w:val="center"/>
          </w:tcPr>
          <w:p w14:paraId="18BC8923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lang w:val="hy-AM"/>
              </w:rPr>
              <w:t>1.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շենքերի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հարակից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տարածքների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աստիճանների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կառուցման, կանգառների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աշխատանքներ, բազմաբնակարան շենքերի տանիքների վերանորոգման, գազաֆիկացման, Ախթալայի թիվ 1 մանկապարտեզի շենքի վերանորոգման 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 : </w:t>
            </w:r>
          </w:p>
          <w:p w14:paraId="13E5C6A1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lang w:val="hy-AM"/>
              </w:rPr>
              <w:t>2</w:t>
            </w:r>
            <w:r w:rsidRPr="00213414">
              <w:rPr>
                <w:sz w:val="24"/>
                <w:szCs w:val="24"/>
                <w:lang w:val="hy-AM"/>
              </w:rPr>
              <w:t xml:space="preserve">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Շամլուղ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213414">
              <w:rPr>
                <w:sz w:val="24"/>
                <w:szCs w:val="24"/>
                <w:lang w:val="hy-AM"/>
              </w:rPr>
              <w:t>, մոբիլ մանկապարտեզի կառուցման,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 կանգառների կառուցման, բազմաբնակարան շենքերի տանիքների վերանորոգման, գազաֆիկացման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</w:p>
          <w:p w14:paraId="7101C9D4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 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>:</w:t>
            </w:r>
          </w:p>
          <w:p w14:paraId="6CA8C4D2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>3.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Ճոճկան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>,</w:t>
            </w:r>
            <w:r w:rsidR="003842E8" w:rsidRPr="00213414">
              <w:rPr>
                <w:sz w:val="24"/>
                <w:szCs w:val="24"/>
                <w:lang w:val="hy-AM"/>
              </w:rPr>
              <w:t xml:space="preserve">տուֆապատման և ասֆալտապատման 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նորոգման, կանգառների կառուցման, մշակույթի տան շենքի վերանորոգման, ոռոգման համակարգի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 :</w:t>
            </w:r>
          </w:p>
          <w:p w14:paraId="2193A167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4.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Մեծ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Այրում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կառուցման, մոբիլ մանկապարտեզի կառուցման,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կանգառների կառուցման, խմելու ջրագծի ներքին ցանցի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աշխատանքներ:</w:t>
            </w:r>
          </w:p>
          <w:p w14:paraId="37A3C2A9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5.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Նեղոց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ճանապարհների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վերանորոգման,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կանգառների կառուցման, </w:t>
            </w:r>
            <w:r w:rsidRPr="00213414">
              <w:rPr>
                <w:sz w:val="24"/>
                <w:szCs w:val="24"/>
                <w:lang w:val="hy-AM"/>
              </w:rPr>
              <w:t xml:space="preserve">  գազաֆիկացման, լուսավորության համակարգի կառուցման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: </w:t>
            </w:r>
          </w:p>
          <w:p w14:paraId="206FA9DC" w14:textId="77777777" w:rsidR="00283777" w:rsidRPr="00213414" w:rsidRDefault="00283777" w:rsidP="004E3005">
            <w:pPr>
              <w:ind w:left="720" w:firstLine="0"/>
              <w:contextualSpacing/>
              <w:jc w:val="left"/>
              <w:rPr>
                <w:lang w:val="hy-AM"/>
              </w:rPr>
            </w:pPr>
          </w:p>
        </w:tc>
      </w:tr>
    </w:tbl>
    <w:p w14:paraId="415AA128" w14:textId="77777777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համայնքը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սեփական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Կառավարության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կողմից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տրվող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պետական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սուբվեցիայի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միջոցներով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նախատեսում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ձեռք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բերել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աղբատար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մեքենա</w:t>
      </w:r>
      <w:r w:rsidRPr="00213414">
        <w:rPr>
          <w:sz w:val="24"/>
          <w:szCs w:val="24"/>
          <w:lang w:val="hy-AM"/>
        </w:rPr>
        <w:t xml:space="preserve">: </w:t>
      </w:r>
    </w:p>
    <w:p w14:paraId="4CE556DE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213414">
        <w:rPr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ՀՏԶՀ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ծրագրով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նախատեսվում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ձեռք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բերել</w:t>
      </w:r>
      <w:r w:rsidRPr="00213414">
        <w:rPr>
          <w:sz w:val="24"/>
          <w:szCs w:val="24"/>
          <w:lang w:val="hy-AM"/>
        </w:rPr>
        <w:t xml:space="preserve">  JCB </w:t>
      </w:r>
      <w:r w:rsidRPr="00213414">
        <w:rPr>
          <w:rFonts w:cs="Sylfaen"/>
          <w:sz w:val="24"/>
          <w:szCs w:val="24"/>
          <w:lang w:val="hy-AM"/>
        </w:rPr>
        <w:t>կամ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համարժեք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ունիվերսալ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տեխնիկա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 xml:space="preserve">ավտոգրեյդեր , </w:t>
      </w:r>
      <w:r w:rsidRPr="00213414">
        <w:rPr>
          <w:sz w:val="24"/>
          <w:szCs w:val="24"/>
          <w:lang w:val="hy-AM"/>
        </w:rPr>
        <w:t xml:space="preserve">«Համայնքի բյուջեի համալրում՝ այգեգործական տնային տնտեսություններին և ֆերմերներին նոր ծառայություններ մատուցելու ճանապարհով» բաղադրիչի շրջանակներում Ախթալա խոշորացված համայնքին </w:t>
      </w:r>
      <w:r w:rsidR="00CF6A39" w:rsidRPr="00213414">
        <w:rPr>
          <w:sz w:val="24"/>
          <w:szCs w:val="24"/>
          <w:lang w:val="hy-AM"/>
        </w:rPr>
        <w:t>տրամադրվել</w:t>
      </w:r>
      <w:r w:rsidRPr="00213414">
        <w:rPr>
          <w:sz w:val="24"/>
          <w:szCs w:val="24"/>
          <w:lang w:val="hy-AM"/>
        </w:rPr>
        <w:t xml:space="preserve"> է՝</w:t>
      </w:r>
      <w:r w:rsidRPr="00213414">
        <w:rPr>
          <w:sz w:val="24"/>
          <w:szCs w:val="24"/>
          <w:lang w:val="hy-AM"/>
        </w:rPr>
        <w:br/>
        <w:t>1 հացահատիկային կոմբայն</w:t>
      </w:r>
      <w:r w:rsidRPr="00213414">
        <w:rPr>
          <w:sz w:val="24"/>
          <w:szCs w:val="24"/>
          <w:lang w:val="hy-AM"/>
        </w:rPr>
        <w:br/>
        <w:t>1 շարքացան</w:t>
      </w:r>
      <w:r w:rsidRPr="00213414">
        <w:rPr>
          <w:sz w:val="24"/>
          <w:szCs w:val="24"/>
          <w:lang w:val="hy-AM"/>
        </w:rPr>
        <w:br/>
        <w:t>1 սրսկիչ</w:t>
      </w:r>
      <w:r w:rsidRPr="00213414">
        <w:rPr>
          <w:sz w:val="24"/>
          <w:szCs w:val="24"/>
          <w:lang w:val="hy-AM"/>
        </w:rPr>
        <w:br/>
        <w:t>1 խոտհավաք</w:t>
      </w:r>
      <w:r w:rsidRPr="00213414">
        <w:rPr>
          <w:sz w:val="24"/>
          <w:szCs w:val="24"/>
          <w:lang w:val="hy-AM"/>
        </w:rPr>
        <w:br/>
        <w:t xml:space="preserve">1  խոտհնձիչ  </w:t>
      </w:r>
      <w:r w:rsidRPr="00213414">
        <w:rPr>
          <w:sz w:val="24"/>
          <w:szCs w:val="24"/>
          <w:lang w:val="hy-AM"/>
        </w:rPr>
        <w:br/>
        <w:t xml:space="preserve"> 1 ինքնաթափ մեքենա</w:t>
      </w:r>
      <w:r w:rsidRPr="00213414">
        <w:rPr>
          <w:sz w:val="24"/>
          <w:szCs w:val="24"/>
          <w:lang w:val="hy-AM"/>
        </w:rPr>
        <w:br/>
        <w:t xml:space="preserve"> 1աղբատար մեքենա</w:t>
      </w:r>
      <w:r w:rsidR="00CF6A39" w:rsidRPr="00213414">
        <w:rPr>
          <w:sz w:val="24"/>
          <w:szCs w:val="24"/>
          <w:lang w:val="hy-AM"/>
        </w:rPr>
        <w:t xml:space="preserve"> </w:t>
      </w:r>
      <w:r w:rsidR="00CF6A39" w:rsidRPr="00213414">
        <w:rPr>
          <w:sz w:val="24"/>
          <w:szCs w:val="24"/>
          <w:lang w:val="hy-AM"/>
        </w:rPr>
        <w:br/>
      </w:r>
      <w:r w:rsidRPr="00213414">
        <w:rPr>
          <w:sz w:val="24"/>
          <w:szCs w:val="24"/>
          <w:lang w:val="hy-AM"/>
        </w:rPr>
        <w:t>150 հատ մետաղական աղբաման</w:t>
      </w:r>
      <w:r w:rsidR="00CF6A39" w:rsidRPr="00213414">
        <w:rPr>
          <w:sz w:val="24"/>
          <w:szCs w:val="24"/>
          <w:lang w:val="hy-AM"/>
        </w:rPr>
        <w:t xml:space="preserve"> </w:t>
      </w:r>
      <w:r w:rsidRPr="00213414">
        <w:rPr>
          <w:sz w:val="24"/>
          <w:szCs w:val="24"/>
          <w:lang w:val="hy-AM"/>
        </w:rPr>
        <w:br/>
        <w:t>1 հատ 17+1 նստատեղ ունեցող միկրոավտոբուս</w:t>
      </w:r>
      <w:r w:rsidRPr="00213414">
        <w:rPr>
          <w:rFonts w:cs="Sylfaen"/>
          <w:sz w:val="24"/>
          <w:szCs w:val="24"/>
          <w:lang w:val="hy-AM"/>
        </w:rPr>
        <w:t xml:space="preserve"> </w:t>
      </w:r>
      <w:r w:rsidR="00CF6A39" w:rsidRPr="00213414">
        <w:rPr>
          <w:sz w:val="24"/>
          <w:szCs w:val="24"/>
          <w:lang w:val="hy-AM"/>
        </w:rPr>
        <w:t xml:space="preserve"> և տրամադրվելու է 1 բազմաֆունկցիոնալ էքսկավատոր՝  նեղ կովշով եւ հիդրոմուրճով:</w:t>
      </w:r>
    </w:p>
    <w:p w14:paraId="15426C9A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2019 թվականին սուբվենցիոն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ծրագրերով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կատարվել է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Ախթալա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համայնքի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304CFD47" w14:textId="77777777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1.Ճոճկան բնակավայրի մշակույթի տան նորոգում ,         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 2.Մեծ Այրում բնակավայրի ջրամատակարարում,                                           </w:t>
      </w:r>
    </w:p>
    <w:p w14:paraId="149D6284" w14:textId="77777777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3.Ճոճկանի ոռոգման գլխավոր  ջրատար առվի  նորոգում,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4.Ախթալա համայնքի թիվ 1 մանկապարտեզի վերանորոգում,                 </w:t>
      </w:r>
    </w:p>
    <w:p w14:paraId="74D90DA2" w14:textId="77777777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5.Ախթալա համայնքի փողոցների մասնակի նորոգում</w:t>
      </w:r>
      <w:r w:rsidRPr="00213414">
        <w:rPr>
          <w:rFonts w:eastAsia="Times New Roman" w:cs="Times New Roman"/>
          <w:color w:val="000000"/>
          <w:lang w:val="hy-AM" w:eastAsia="ru-RU"/>
        </w:rPr>
        <w:t>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6.Ախթալա քաղաքի Օրջոնիկիձե փողոցի թիվ 3 , Աբովյան փողոցի թիվ 21  բազմաբնակարան շենքերի տանիքների վերանորոգում /ավարտված է/ և Ախթալա համայնքի Շամլուղ քաղաքի  թիվ 2 և թիվ 10 բազմաբնակարան շենքերի տանիքների վերանորոգում ,                                           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7.Ախթալա համայնքի լուսավորություն                        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8.Ախթալա համայնքի գազաֆիկացում </w:t>
      </w:r>
    </w:p>
    <w:p w14:paraId="45ECFC15" w14:textId="4FF1CC83" w:rsidR="00283777" w:rsidRPr="00213414" w:rsidRDefault="0064727F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2020</w:t>
      </w:r>
      <w:r w:rsidR="00283777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թվականի </w:t>
      </w:r>
      <w:r w:rsidR="0027106A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չո</w:t>
      </w:r>
      <w:r w:rsidR="0080458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րրորդ</w:t>
      </w:r>
      <w:r w:rsidR="00283777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եռամսյակում  </w:t>
      </w:r>
      <w:r w:rsidR="0027106A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ավարտ</w:t>
      </w:r>
      <w:r w:rsidR="0080458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վել </w:t>
      </w:r>
      <w:r w:rsidR="00283777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է Ախթալա համայնքի ներքոհիշյալ ութ սուբվենցիոն ծրագրերը՝</w:t>
      </w:r>
    </w:p>
    <w:p w14:paraId="2F8F91C3" w14:textId="77777777" w:rsidR="0052319A" w:rsidRPr="00213414" w:rsidRDefault="00283777" w:rsidP="00283777">
      <w:pPr>
        <w:ind w:firstLine="0"/>
        <w:jc w:val="left"/>
        <w:rPr>
          <w:rFonts w:eastAsiaTheme="minorEastAsia"/>
          <w:sz w:val="24"/>
          <w:szCs w:val="24"/>
          <w:lang w:val="hy-AM"/>
        </w:rPr>
      </w:pPr>
      <w:r w:rsidRPr="00213414">
        <w:rPr>
          <w:rFonts w:eastAsiaTheme="minorEastAsia"/>
          <w:sz w:val="24"/>
          <w:szCs w:val="24"/>
          <w:lang w:val="hy-AM"/>
        </w:rPr>
        <w:t>1/&lt;&lt;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 xml:space="preserve">Շամլուղ 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 w:cs="Sylfaen"/>
          <w:sz w:val="24"/>
          <w:szCs w:val="24"/>
          <w:lang w:val="hy-AM"/>
        </w:rPr>
        <w:t>բազմաբնակարան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շենքերի</w:t>
      </w:r>
      <w:r w:rsidRPr="00213414">
        <w:rPr>
          <w:rFonts w:eastAsiaTheme="minorEastAsia"/>
          <w:sz w:val="24"/>
          <w:szCs w:val="24"/>
          <w:lang w:val="hy-AM"/>
        </w:rPr>
        <w:t xml:space="preserve">  </w:t>
      </w:r>
      <w:r w:rsidRPr="00213414">
        <w:rPr>
          <w:rFonts w:eastAsiaTheme="minorEastAsia" w:cs="Sylfaen"/>
          <w:sz w:val="24"/>
          <w:szCs w:val="24"/>
          <w:lang w:val="hy-AM"/>
        </w:rPr>
        <w:t>տանիքների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վերանորոգում</w:t>
      </w:r>
      <w:r w:rsidRPr="00213414">
        <w:rPr>
          <w:rFonts w:eastAsiaTheme="minorEastAsia"/>
          <w:sz w:val="24"/>
          <w:szCs w:val="24"/>
          <w:lang w:val="hy-AM"/>
        </w:rPr>
        <w:t>&gt;&gt;,  /</w:t>
      </w:r>
      <w:r w:rsidR="00804582" w:rsidRPr="00213414">
        <w:rPr>
          <w:rFonts w:eastAsiaTheme="minorEastAsia"/>
          <w:sz w:val="24"/>
          <w:szCs w:val="24"/>
          <w:lang w:val="hy-AM"/>
        </w:rPr>
        <w:t>ավարտվել է</w:t>
      </w:r>
      <w:r w:rsidRPr="00213414">
        <w:rPr>
          <w:rFonts w:eastAsiaTheme="minorEastAsia"/>
          <w:sz w:val="24"/>
          <w:szCs w:val="24"/>
          <w:lang w:val="hy-AM"/>
        </w:rPr>
        <w:t>/</w:t>
      </w:r>
      <w:r w:rsidRPr="00213414">
        <w:rPr>
          <w:rFonts w:eastAsiaTheme="minorEastAsia"/>
          <w:sz w:val="24"/>
          <w:szCs w:val="24"/>
          <w:lang w:val="hy-AM"/>
        </w:rPr>
        <w:br/>
        <w:t>2/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/>
          <w:sz w:val="24"/>
          <w:szCs w:val="24"/>
          <w:lang w:val="hy-AM"/>
        </w:rPr>
        <w:t>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ոռոգման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համակարգի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կառուցում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 /ավարտվել է/</w:t>
      </w:r>
      <w:r w:rsidRPr="00213414">
        <w:rPr>
          <w:rFonts w:eastAsiaTheme="minorEastAsia"/>
          <w:sz w:val="24"/>
          <w:szCs w:val="24"/>
          <w:lang w:val="hy-AM"/>
        </w:rPr>
        <w:br/>
        <w:t>3/&lt;&lt;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ՆՈՒՀ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ՀՈԱԿ</w:t>
      </w:r>
      <w:r w:rsidRPr="00213414">
        <w:rPr>
          <w:rFonts w:eastAsiaTheme="minorEastAsia"/>
          <w:sz w:val="24"/>
          <w:szCs w:val="24"/>
          <w:lang w:val="hy-AM"/>
        </w:rPr>
        <w:t>-</w:t>
      </w:r>
      <w:r w:rsidRPr="00213414">
        <w:rPr>
          <w:rFonts w:eastAsiaTheme="minorEastAsia" w:cs="Sylfaen"/>
          <w:sz w:val="24"/>
          <w:szCs w:val="24"/>
          <w:lang w:val="hy-AM"/>
        </w:rPr>
        <w:t>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հիմնանորոգում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/ավարտվել է/</w:t>
      </w:r>
      <w:r w:rsidRPr="00213414">
        <w:rPr>
          <w:rFonts w:eastAsiaTheme="minorEastAsia"/>
          <w:sz w:val="24"/>
          <w:szCs w:val="24"/>
          <w:lang w:val="hy-AM"/>
        </w:rPr>
        <w:br/>
        <w:t>4/&lt;&lt;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համայնքի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ներհամայնքային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ճանապարհների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բարեկարգում՝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մասնակի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նորոգման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տուֆապատման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միջոցով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804582" w:rsidRPr="00213414">
        <w:rPr>
          <w:rFonts w:eastAsiaTheme="minorEastAsia"/>
          <w:sz w:val="24"/>
          <w:szCs w:val="24"/>
          <w:lang w:val="hy-AM"/>
        </w:rPr>
        <w:t xml:space="preserve"> /ընթացքի մեջ է/</w:t>
      </w:r>
      <w:r w:rsidRPr="00213414">
        <w:rPr>
          <w:rFonts w:eastAsiaTheme="minorEastAsia"/>
          <w:sz w:val="24"/>
          <w:szCs w:val="24"/>
          <w:lang w:val="hy-AM"/>
        </w:rPr>
        <w:br/>
        <w:t>5/&lt;&lt;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Մեծ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Այրում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լուսավորության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նոր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համակարգի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կառուցում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/ավարտվել է/</w:t>
      </w:r>
      <w:r w:rsidRPr="00213414">
        <w:rPr>
          <w:rFonts w:eastAsiaTheme="minorEastAsia"/>
          <w:sz w:val="24"/>
          <w:szCs w:val="24"/>
          <w:lang w:val="hy-AM"/>
        </w:rPr>
        <w:br/>
        <w:t>6/&lt;&lt;</w:t>
      </w:r>
      <w:r w:rsidRPr="00213414">
        <w:rPr>
          <w:rFonts w:eastAsiaTheme="minorEastAsia" w:cs="Sylfaen"/>
          <w:sz w:val="24"/>
          <w:szCs w:val="24"/>
          <w:lang w:val="hy-AM"/>
        </w:rPr>
        <w:t>Շամլուղ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հանդիսությունների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սրահների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հիմնանորոգում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/>
          <w:sz w:val="24"/>
          <w:szCs w:val="24"/>
          <w:lang w:val="hy-AM"/>
        </w:rPr>
        <w:t>/</w:t>
      </w:r>
      <w:r w:rsidR="00804582" w:rsidRPr="00213414">
        <w:rPr>
          <w:rFonts w:eastAsiaTheme="minorEastAsia"/>
          <w:sz w:val="24"/>
          <w:szCs w:val="24"/>
          <w:lang w:val="hy-AM"/>
        </w:rPr>
        <w:t>ավարտվել է</w:t>
      </w:r>
      <w:r w:rsidRPr="00213414">
        <w:rPr>
          <w:rFonts w:eastAsiaTheme="minorEastAsia"/>
          <w:sz w:val="24"/>
          <w:szCs w:val="24"/>
          <w:lang w:val="hy-AM"/>
        </w:rPr>
        <w:t>/</w:t>
      </w:r>
      <w:r w:rsidRPr="00213414">
        <w:rPr>
          <w:rFonts w:eastAsiaTheme="minorEastAsia"/>
          <w:sz w:val="24"/>
          <w:szCs w:val="24"/>
          <w:lang w:val="hy-AM"/>
        </w:rPr>
        <w:br/>
        <w:t>7/&lt;&lt;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մշակույթի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տան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գույքի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ձեռքբերում</w:t>
      </w:r>
      <w:r w:rsidRPr="00213414">
        <w:rPr>
          <w:rFonts w:eastAsiaTheme="minorEastAsia"/>
          <w:sz w:val="24"/>
          <w:szCs w:val="24"/>
          <w:lang w:val="hy-AM"/>
        </w:rPr>
        <w:t>&gt;&gt;,/</w:t>
      </w:r>
      <w:r w:rsidR="00804582" w:rsidRPr="00213414">
        <w:rPr>
          <w:rFonts w:eastAsiaTheme="minorEastAsia"/>
          <w:sz w:val="24"/>
          <w:szCs w:val="24"/>
          <w:lang w:val="hy-AM"/>
        </w:rPr>
        <w:t>ավարտվել է/,</w:t>
      </w:r>
      <w:r w:rsidRPr="00213414">
        <w:rPr>
          <w:rFonts w:eastAsiaTheme="minorEastAsia"/>
          <w:sz w:val="24"/>
          <w:szCs w:val="24"/>
          <w:lang w:val="hy-AM"/>
        </w:rPr>
        <w:br/>
        <w:t>8/&lt;&lt;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համայնքի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բազմաբնակարան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էներգախնայող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միջոցների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կիրառում</w:t>
      </w:r>
      <w:r w:rsidRPr="00213414">
        <w:rPr>
          <w:rFonts w:eastAsiaTheme="minorEastAsia"/>
          <w:sz w:val="24"/>
          <w:szCs w:val="24"/>
          <w:lang w:val="hy-AM"/>
        </w:rPr>
        <w:t xml:space="preserve"> &gt;&gt;</w:t>
      </w:r>
      <w:r w:rsidR="00804582" w:rsidRPr="00213414">
        <w:rPr>
          <w:rFonts w:eastAsiaTheme="minorEastAsia"/>
          <w:sz w:val="24"/>
          <w:szCs w:val="24"/>
          <w:lang w:val="hy-AM"/>
        </w:rPr>
        <w:t xml:space="preserve"> </w:t>
      </w:r>
      <w:r w:rsidR="0027106A" w:rsidRPr="00213414">
        <w:rPr>
          <w:rFonts w:eastAsiaTheme="minorEastAsia"/>
          <w:sz w:val="24"/>
          <w:szCs w:val="24"/>
          <w:lang w:val="hy-AM"/>
        </w:rPr>
        <w:t>/ավարտվել է/:</w:t>
      </w:r>
    </w:p>
    <w:p w14:paraId="31D7C167" w14:textId="77777777" w:rsidR="000567BE" w:rsidRPr="00213414" w:rsidRDefault="00E1328E" w:rsidP="0052319A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2021 թվականի եր</w:t>
      </w:r>
      <w:r w:rsidR="000567BE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րորդ  եռամսյակում  անց են կացվել </w:t>
      </w:r>
      <w:r w:rsidR="00BC49C0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համապատասխան </w:t>
      </w:r>
      <w:r w:rsidR="000567BE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մրցույթներ 2021 թվականի սուբվենցիոն ծրագրով իրականացվող աշխատանքների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,  որը իրականացվում է</w:t>
      </w:r>
    </w:p>
    <w:p w14:paraId="3D2364E9" w14:textId="522748CB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1/ «Ախթալա համայնքի Ախթալա և Շամլուղ քաղաքների բազմաբնակարան շենքերի էներգաարդյունավետության բարձրացում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է/։</w:t>
      </w:r>
    </w:p>
    <w:p w14:paraId="11E305FB" w14:textId="23F3DBA8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2/ «Ախթալա համայնքի Ճոճկան, Ախթալա, Շամլուղ, Նեղոց բակավայրերի լուսավորության նոր համակարգերի կառուցում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/ավարտված է/։</w:t>
      </w:r>
    </w:p>
    <w:p w14:paraId="4D691EA9" w14:textId="4284B43D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3/ «Ախթալա համայնքի Մեծ գյուղի ՆՈՒՀ ՀՈԱԿ-ի շենքի հիմնանորոգում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է/։</w:t>
      </w:r>
    </w:p>
    <w:p w14:paraId="54CA273D" w14:textId="440C4EC2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4./ «Ախթալա համայնքի Ախթալա  բնակավայրի  բազմաբնակարան շենքերի տանիքների հիմնանորոգում»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/ավարտված է/։</w:t>
      </w:r>
    </w:p>
    <w:p w14:paraId="6A5033F0" w14:textId="5B340FA2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5/ «Ախթալա համայնքի  Ճոճկան գյուղի ոռոգման համակարգի վերակառուցում»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/ավարտված է/։</w:t>
      </w:r>
    </w:p>
    <w:p w14:paraId="21E563CB" w14:textId="2B91D284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6/ «Ախթալա համայնքի Շամլուղ, Մեծ Այրում բնակավայրերի ճանապարհների մասնակի նորոգում՝ ասֆալտապատման միջոցով, ինչպես նաեւ՝ Ճոճկան գյուղի ՆՈՒՀ ՀՈԱԿ-ի եւ Ախթալա քաղաքի թիվ 1 ՆՈՒՀ ՀՈԱԿ-ի բակերի ասֆալտապատման միջոցով»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/ավարտված է/։</w:t>
      </w:r>
    </w:p>
    <w:p w14:paraId="783221E8" w14:textId="2D8CAFB4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7/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«Ախթալա համայնքի Ճոճկան  բնակավայրի ճանապարհների նորոգում տուֆե քարերով սալարկման  միջոցով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» /ավարտված է/։</w:t>
      </w:r>
    </w:p>
    <w:p w14:paraId="364BC634" w14:textId="6DF76230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8/ «Ախթալա համայնքի Շամլուղ բնակավայրի զբոսայգու վերակառուցապատում, բարեկարգում, կանաչապատ տարածքների ընդլայնում»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/ավարտման փուլում է/։</w:t>
      </w:r>
    </w:p>
    <w:p w14:paraId="13FF9BB9" w14:textId="19833230" w:rsid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9/  «Ախթալա համայնքի Ախթալա և Ճոճկան բնակավայրերում գյուղատնտեսական և կոմունալ սպասարկման մեքենամեխանիզմների ավտոկայանատեղիների կառուցում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/ընթացքի մեջ է/</w:t>
      </w:r>
      <w:r w:rsidR="00BC3F96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։</w:t>
      </w:r>
    </w:p>
    <w:p w14:paraId="58E71555" w14:textId="2872A674" w:rsid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2022թ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թվականի եր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կ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րորդ  եռամսյակում  անց են կացվել համապատասխան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մրցույթներ 2022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թվականի սուբվենցիոն ծրագրով իրականացվող աշխատանքների,  որը իրականացվում է</w:t>
      </w:r>
    </w:p>
    <w:p w14:paraId="64EB1CE1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1.«Ախթալա համայնքի ներհամայնքային ճանապարհների բարեկարգում մասնակի նորոգման և ասֆալտապատման միջոցով» ,</w:t>
      </w:r>
    </w:p>
    <w:p w14:paraId="2ABFD21C" w14:textId="4CAE7605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2. «Ախթալա համայնքի Ճոճկան բնակավայրի ներհամայնքային ճանապարհների բարեկարգում տուֆով սալարկման միջոցով»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/ընթացքի մեջ է/</w:t>
      </w: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1BEC4501" w14:textId="5BF27B7A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3. «Ախթալա համայնքի Ախթալա, Շամլուղ, Ճոճկան բնակավայրերի խաղադաշտերի վերանորոգում,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/ընթացքի մեջ է/,</w:t>
      </w:r>
      <w:bookmarkStart w:id="0" w:name="_GoBack"/>
      <w:bookmarkEnd w:id="0"/>
    </w:p>
    <w:p w14:paraId="5220001E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4. «Ախթալա համայնքի Ախթալա և Նեղոց բնակավայրերի կենտրոնական</w:t>
      </w:r>
    </w:p>
    <w:p w14:paraId="30B1670D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խաղահրապարակների, Ճոճկան բնակավայրի Հայրենական մեծ պատերազմի</w:t>
      </w:r>
    </w:p>
    <w:p w14:paraId="20CB23A2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զոհերի հուշարձանի տարածքի վերակառուցում» ,</w:t>
      </w:r>
    </w:p>
    <w:p w14:paraId="51687EAA" w14:textId="2C22C363" w:rsidR="0064727F" w:rsidRPr="00213414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5. «Ախթալա համայնքի Շամլուղ, Ճոճկան, Նեղոց բնակավայրերում ջրատարերի կառուցում» ,</w:t>
      </w:r>
    </w:p>
    <w:p w14:paraId="0A3F9CAD" w14:textId="456A5F94" w:rsidR="0064727F" w:rsidRPr="00213414" w:rsidRDefault="0064727F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</w:p>
    <w:p w14:paraId="2FCCDEC3" w14:textId="77777777" w:rsidR="007F60CD" w:rsidRPr="00213414" w:rsidRDefault="007F60CD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</w:p>
    <w:p w14:paraId="24B3C996" w14:textId="77777777" w:rsidR="00283777" w:rsidRPr="00213414" w:rsidRDefault="0027106A" w:rsidP="00283777">
      <w:pPr>
        <w:ind w:firstLine="0"/>
        <w:jc w:val="left"/>
        <w:rPr>
          <w:rFonts w:cs="Sylfaen"/>
          <w:i/>
          <w:sz w:val="24"/>
          <w:szCs w:val="24"/>
          <w:lang w:val="hy-AM"/>
        </w:rPr>
      </w:pPr>
      <w:r w:rsidRPr="00213414">
        <w:rPr>
          <w:rFonts w:eastAsiaTheme="minorEastAsia"/>
          <w:sz w:val="24"/>
          <w:szCs w:val="24"/>
          <w:lang w:val="hy-AM"/>
        </w:rPr>
        <w:br/>
      </w:r>
    </w:p>
    <w:p w14:paraId="20494AA6" w14:textId="77777777" w:rsidR="00283777" w:rsidRPr="00213414" w:rsidRDefault="00283777" w:rsidP="00283777">
      <w:pPr>
        <w:ind w:firstLine="0"/>
        <w:jc w:val="center"/>
        <w:rPr>
          <w:color w:val="FF0000"/>
          <w:lang w:val="hy-AM"/>
        </w:rPr>
      </w:pPr>
    </w:p>
    <w:sectPr w:rsidR="00283777" w:rsidRPr="0021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A8495" w14:textId="77777777" w:rsidR="00FB5659" w:rsidRDefault="00FB5659" w:rsidP="00283777">
      <w:pPr>
        <w:spacing w:line="240" w:lineRule="auto"/>
      </w:pPr>
      <w:r>
        <w:separator/>
      </w:r>
    </w:p>
  </w:endnote>
  <w:endnote w:type="continuationSeparator" w:id="0">
    <w:p w14:paraId="65CB581E" w14:textId="77777777" w:rsidR="00FB5659" w:rsidRDefault="00FB5659" w:rsidP="00283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F2B84" w14:textId="77777777" w:rsidR="00FB5659" w:rsidRDefault="00FB5659" w:rsidP="00283777">
      <w:pPr>
        <w:spacing w:line="240" w:lineRule="auto"/>
      </w:pPr>
      <w:r>
        <w:separator/>
      </w:r>
    </w:p>
  </w:footnote>
  <w:footnote w:type="continuationSeparator" w:id="0">
    <w:p w14:paraId="4DD75A72" w14:textId="77777777" w:rsidR="00FB5659" w:rsidRDefault="00FB5659" w:rsidP="00283777">
      <w:pPr>
        <w:spacing w:line="240" w:lineRule="auto"/>
      </w:pPr>
      <w:r>
        <w:continuationSeparator/>
      </w:r>
    </w:p>
  </w:footnote>
  <w:footnote w:id="1">
    <w:p w14:paraId="07F8C8B4" w14:textId="77777777" w:rsidR="00283777" w:rsidRPr="00F34DAB" w:rsidRDefault="00283777" w:rsidP="00283777">
      <w:pPr>
        <w:pStyle w:val="a5"/>
        <w:rPr>
          <w:lang w:val="hy-AM"/>
        </w:rPr>
      </w:pPr>
      <w:r w:rsidRPr="00E22B85"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E22B85"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77"/>
    <w:rsid w:val="000056FF"/>
    <w:rsid w:val="000567BE"/>
    <w:rsid w:val="00073384"/>
    <w:rsid w:val="000913EF"/>
    <w:rsid w:val="000B63AE"/>
    <w:rsid w:val="00213414"/>
    <w:rsid w:val="0027106A"/>
    <w:rsid w:val="0027385F"/>
    <w:rsid w:val="00283777"/>
    <w:rsid w:val="002C2BA6"/>
    <w:rsid w:val="002F682A"/>
    <w:rsid w:val="002F6F91"/>
    <w:rsid w:val="00336352"/>
    <w:rsid w:val="00342D71"/>
    <w:rsid w:val="003842E8"/>
    <w:rsid w:val="00391B70"/>
    <w:rsid w:val="003A7730"/>
    <w:rsid w:val="003B0F4D"/>
    <w:rsid w:val="00490780"/>
    <w:rsid w:val="004A5C3E"/>
    <w:rsid w:val="004D2C43"/>
    <w:rsid w:val="004E1E59"/>
    <w:rsid w:val="004F2F39"/>
    <w:rsid w:val="0052319A"/>
    <w:rsid w:val="005546C1"/>
    <w:rsid w:val="005551DB"/>
    <w:rsid w:val="005737A5"/>
    <w:rsid w:val="00577D01"/>
    <w:rsid w:val="005A2C9E"/>
    <w:rsid w:val="005D3E4E"/>
    <w:rsid w:val="005F65D5"/>
    <w:rsid w:val="0064727F"/>
    <w:rsid w:val="006E7254"/>
    <w:rsid w:val="00742316"/>
    <w:rsid w:val="00777E78"/>
    <w:rsid w:val="007F60CD"/>
    <w:rsid w:val="0080155E"/>
    <w:rsid w:val="00804582"/>
    <w:rsid w:val="00830DC8"/>
    <w:rsid w:val="00850696"/>
    <w:rsid w:val="008A35B2"/>
    <w:rsid w:val="008C7DDA"/>
    <w:rsid w:val="008E7263"/>
    <w:rsid w:val="008E7C41"/>
    <w:rsid w:val="00A958C8"/>
    <w:rsid w:val="00AC244E"/>
    <w:rsid w:val="00AD0BE5"/>
    <w:rsid w:val="00BC3F96"/>
    <w:rsid w:val="00BC49C0"/>
    <w:rsid w:val="00BF1489"/>
    <w:rsid w:val="00C104D2"/>
    <w:rsid w:val="00C35584"/>
    <w:rsid w:val="00C458F5"/>
    <w:rsid w:val="00C606A2"/>
    <w:rsid w:val="00CE4A1F"/>
    <w:rsid w:val="00CF6A39"/>
    <w:rsid w:val="00D37D92"/>
    <w:rsid w:val="00D50616"/>
    <w:rsid w:val="00DA5998"/>
    <w:rsid w:val="00DC5C0B"/>
    <w:rsid w:val="00E1328E"/>
    <w:rsid w:val="00E24D6F"/>
    <w:rsid w:val="00E26E70"/>
    <w:rsid w:val="00E53FBC"/>
    <w:rsid w:val="00F33DCE"/>
    <w:rsid w:val="00FB39EF"/>
    <w:rsid w:val="00FB565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B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1428</Words>
  <Characters>8141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ComPoint</dc:creator>
  <cp:lastModifiedBy>ComPoint</cp:lastModifiedBy>
  <cp:revision>19</cp:revision>
  <cp:lastPrinted>2020-10-01T11:43:00Z</cp:lastPrinted>
  <dcterms:created xsi:type="dcterms:W3CDTF">2022-01-04T12:31:00Z</dcterms:created>
  <dcterms:modified xsi:type="dcterms:W3CDTF">2022-07-04T07:26:00Z</dcterms:modified>
</cp:coreProperties>
</file>